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FC" w:rsidRPr="00E562FC" w:rsidRDefault="00E562FC" w:rsidP="00E562F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62FC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E562FC">
        <w:rPr>
          <w:rFonts w:ascii="Times New Roman" w:hAnsi="Times New Roman" w:cs="Times New Roman"/>
          <w:lang w:val="uk-UA"/>
        </w:rPr>
        <w:t xml:space="preserve">    </w:t>
      </w:r>
      <w:r w:rsidRPr="00E562FC">
        <w:rPr>
          <w:rFonts w:ascii="Times New Roman" w:hAnsi="Times New Roman" w:cs="Times New Roman"/>
          <w:noProof/>
        </w:rPr>
        <w:drawing>
          <wp:inline distT="0" distB="0" distL="0" distR="0" wp14:anchorId="10BD9BFC" wp14:editId="5515BF0E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2FC" w:rsidRPr="00E562FC" w:rsidRDefault="00E562FC" w:rsidP="00E562F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62FC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E562FC" w:rsidRPr="00E562FC" w:rsidRDefault="00E562FC" w:rsidP="00E562FC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E562FC">
        <w:rPr>
          <w:sz w:val="24"/>
          <w:szCs w:val="28"/>
        </w:rPr>
        <w:t>КИЇВСЬКОЇ ОБЛАСТІ</w:t>
      </w:r>
    </w:p>
    <w:p w:rsidR="00E562FC" w:rsidRPr="00E562FC" w:rsidRDefault="00E562FC" w:rsidP="00E56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2FC">
        <w:rPr>
          <w:rFonts w:ascii="Times New Roman" w:hAnsi="Times New Roman" w:cs="Times New Roman"/>
          <w:b/>
          <w:sz w:val="28"/>
          <w:szCs w:val="28"/>
        </w:rPr>
        <w:t>СОРОК ПЕРША СЕСІЯ СЬОМОГО СКЛИКАННЯ</w:t>
      </w:r>
    </w:p>
    <w:p w:rsidR="00E562FC" w:rsidRPr="00E562FC" w:rsidRDefault="00E562FC" w:rsidP="00E562FC">
      <w:pPr>
        <w:pStyle w:val="1"/>
        <w:jc w:val="center"/>
        <w:rPr>
          <w:b/>
          <w:sz w:val="28"/>
          <w:szCs w:val="28"/>
        </w:rPr>
      </w:pPr>
      <w:r w:rsidRPr="00E562FC">
        <w:rPr>
          <w:b/>
          <w:sz w:val="28"/>
          <w:szCs w:val="28"/>
        </w:rPr>
        <w:t xml:space="preserve">Р  І   Ш   Е   Н   </w:t>
      </w:r>
      <w:proofErr w:type="spellStart"/>
      <w:r w:rsidRPr="00E562FC">
        <w:rPr>
          <w:b/>
          <w:sz w:val="28"/>
          <w:szCs w:val="28"/>
        </w:rPr>
        <w:t>Н</w:t>
      </w:r>
      <w:proofErr w:type="spellEnd"/>
      <w:r w:rsidRPr="00E562FC">
        <w:rPr>
          <w:b/>
          <w:sz w:val="28"/>
          <w:szCs w:val="28"/>
        </w:rPr>
        <w:t xml:space="preserve">   Я</w:t>
      </w:r>
    </w:p>
    <w:p w:rsidR="00E562FC" w:rsidRPr="00E562FC" w:rsidRDefault="00E562FC" w:rsidP="00E562FC">
      <w:pPr>
        <w:rPr>
          <w:rFonts w:ascii="Times New Roman" w:hAnsi="Times New Roman" w:cs="Times New Roman"/>
          <w:lang w:val="uk-UA"/>
        </w:rPr>
      </w:pPr>
    </w:p>
    <w:p w:rsidR="00E562FC" w:rsidRPr="00E562FC" w:rsidRDefault="00E562FC" w:rsidP="00E562FC">
      <w:pPr>
        <w:pStyle w:val="1"/>
        <w:rPr>
          <w:b/>
        </w:rPr>
      </w:pPr>
      <w:r w:rsidRPr="00E562FC">
        <w:rPr>
          <w:b/>
        </w:rPr>
        <w:t>« 17 » липня 2018 року</w:t>
      </w:r>
      <w:r w:rsidRPr="00E562FC">
        <w:rPr>
          <w:b/>
        </w:rPr>
        <w:tab/>
      </w:r>
      <w:r w:rsidRPr="00E562FC">
        <w:rPr>
          <w:b/>
        </w:rPr>
        <w:tab/>
      </w:r>
      <w:r w:rsidRPr="00E562FC">
        <w:rPr>
          <w:b/>
        </w:rPr>
        <w:tab/>
      </w:r>
      <w:r w:rsidRPr="00E562FC">
        <w:rPr>
          <w:b/>
        </w:rPr>
        <w:tab/>
      </w:r>
      <w:r w:rsidRPr="00E562FC">
        <w:rPr>
          <w:b/>
        </w:rPr>
        <w:tab/>
        <w:t xml:space="preserve">                                   № 21</w:t>
      </w:r>
      <w:r>
        <w:rPr>
          <w:b/>
        </w:rPr>
        <w:t>78</w:t>
      </w:r>
      <w:r w:rsidRPr="00E562FC">
        <w:rPr>
          <w:b/>
        </w:rPr>
        <w:t>-41-</w:t>
      </w:r>
      <w:r w:rsidRPr="00E562FC">
        <w:rPr>
          <w:b/>
          <w:lang w:val="en-US"/>
        </w:rPr>
        <w:t>V</w:t>
      </w:r>
      <w:r w:rsidRPr="00E562FC">
        <w:rPr>
          <w:b/>
        </w:rPr>
        <w:t>ІІ</w:t>
      </w:r>
    </w:p>
    <w:p w:rsidR="00E562FC" w:rsidRDefault="00E562FC" w:rsidP="00E562FC">
      <w:pPr>
        <w:rPr>
          <w:lang w:val="uk-UA"/>
        </w:rPr>
      </w:pPr>
    </w:p>
    <w:p w:rsidR="00E562FC" w:rsidRDefault="00E562FC" w:rsidP="00E562FC">
      <w:pPr>
        <w:pStyle w:val="40"/>
        <w:shd w:val="clear" w:color="auto" w:fill="auto"/>
        <w:spacing w:before="0" w:after="269" w:line="278" w:lineRule="exact"/>
        <w:ind w:right="5740"/>
        <w:jc w:val="left"/>
      </w:pPr>
      <w:r>
        <w:rPr>
          <w:color w:val="000000"/>
          <w:sz w:val="24"/>
          <w:szCs w:val="24"/>
          <w:lang w:val="uk-UA" w:eastAsia="uk-UA" w:bidi="uk-UA"/>
        </w:rPr>
        <w:t>Про звернення до Голови Верховної Ради України та до профільного Комітету Верховної Ради України</w:t>
      </w:r>
    </w:p>
    <w:p w:rsidR="00E562FC" w:rsidRDefault="00E562FC" w:rsidP="00E562FC">
      <w:pPr>
        <w:pStyle w:val="70"/>
        <w:shd w:val="clear" w:color="auto" w:fill="auto"/>
        <w:spacing w:before="0" w:after="0"/>
        <w:ind w:firstLine="284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Розглянувши звернення голови Громадського об’єднання «Громадське формування з охорони громадського порядку і державного кордону «Бучанська Варта» Яворського Б.О., щодо ініціювання звернення до Голови Верховної Ради України та профільного комітету Верховної Ради України з питань національної безпеки і оборони з проханням в найкоротший термін розглянути законопроект, винесений народними депутатами України, яким пропонується внести зміни до ст. 84 Закону України «Про </w:t>
      </w:r>
      <w:proofErr w:type="spellStart"/>
      <w:r>
        <w:rPr>
          <w:color w:val="000000"/>
          <w:lang w:val="uk-UA" w:eastAsia="uk-UA" w:bidi="uk-UA"/>
        </w:rPr>
        <w:t>Строєвий</w:t>
      </w:r>
      <w:proofErr w:type="spellEnd"/>
      <w:r>
        <w:rPr>
          <w:color w:val="000000"/>
          <w:lang w:val="uk-UA" w:eastAsia="uk-UA" w:bidi="uk-UA"/>
        </w:rPr>
        <w:t xml:space="preserve"> статут Збройних сил України», з метою ліквідації радянських рудиментів у порядку військових вітань та популяризації традиційного вітання Армії Української Народної Республіки, керуючись </w:t>
      </w:r>
      <w:proofErr w:type="spellStart"/>
      <w:r>
        <w:rPr>
          <w:color w:val="000000"/>
          <w:lang w:val="uk-UA" w:eastAsia="uk-UA" w:bidi="uk-UA"/>
        </w:rPr>
        <w:t>ст.ст</w:t>
      </w:r>
      <w:proofErr w:type="spellEnd"/>
      <w:r>
        <w:rPr>
          <w:color w:val="000000"/>
          <w:lang w:val="uk-UA" w:eastAsia="uk-UA" w:bidi="uk-UA"/>
        </w:rPr>
        <w:t xml:space="preserve">. 10, 25, 26 «Про місцеве самоврядування в Україні», міська рада </w:t>
      </w:r>
    </w:p>
    <w:p w:rsidR="00E562FC" w:rsidRDefault="00E562FC" w:rsidP="00E562FC">
      <w:pPr>
        <w:pStyle w:val="70"/>
        <w:shd w:val="clear" w:color="auto" w:fill="auto"/>
        <w:spacing w:before="0" w:after="0"/>
        <w:ind w:firstLine="0"/>
        <w:rPr>
          <w:rStyle w:val="712pt"/>
        </w:rPr>
      </w:pPr>
      <w:r>
        <w:rPr>
          <w:rStyle w:val="712pt"/>
        </w:rPr>
        <w:t>ВИРІШИЛА:</w:t>
      </w:r>
    </w:p>
    <w:p w:rsidR="00E562FC" w:rsidRDefault="00E562FC" w:rsidP="00E562FC">
      <w:pPr>
        <w:pStyle w:val="70"/>
        <w:shd w:val="clear" w:color="auto" w:fill="auto"/>
        <w:spacing w:before="0" w:after="0"/>
        <w:ind w:firstLine="0"/>
        <w:rPr>
          <w:rStyle w:val="712pt"/>
        </w:rPr>
      </w:pPr>
    </w:p>
    <w:p w:rsidR="00E562FC" w:rsidRDefault="00E562FC" w:rsidP="00E562FC">
      <w:pPr>
        <w:pStyle w:val="70"/>
        <w:numPr>
          <w:ilvl w:val="0"/>
          <w:numId w:val="1"/>
        </w:numPr>
        <w:shd w:val="clear" w:color="auto" w:fill="auto"/>
        <w:spacing w:before="0" w:after="0" w:line="322" w:lineRule="exact"/>
        <w:ind w:left="426" w:hanging="284"/>
      </w:pPr>
      <w:r>
        <w:rPr>
          <w:color w:val="000000"/>
          <w:lang w:val="uk-UA" w:eastAsia="uk-UA" w:bidi="uk-UA"/>
        </w:rPr>
        <w:t>Звернутися до Голови Верховної Ради України та до комітету Верховної</w:t>
      </w:r>
      <w:r>
        <w:rPr>
          <w:color w:val="000000"/>
          <w:lang w:val="uk-UA" w:eastAsia="uk-UA" w:bidi="uk-UA"/>
        </w:rPr>
        <w:br/>
        <w:t>Ради України з питань національної безпеки і оборони з проханням в</w:t>
      </w:r>
      <w:r>
        <w:rPr>
          <w:color w:val="000000"/>
          <w:lang w:val="uk-UA" w:eastAsia="uk-UA" w:bidi="uk-UA"/>
        </w:rPr>
        <w:br/>
        <w:t>найкоротший термін розглянути законопроект, винесений Народними</w:t>
      </w:r>
      <w:r>
        <w:rPr>
          <w:color w:val="000000"/>
          <w:lang w:val="uk-UA" w:eastAsia="uk-UA" w:bidi="uk-UA"/>
        </w:rPr>
        <w:br/>
        <w:t>депутатами України та зареєстрований 19.02.2018 за № 7549-1, яким</w:t>
      </w:r>
      <w:r>
        <w:rPr>
          <w:color w:val="000000"/>
          <w:lang w:val="uk-UA" w:eastAsia="uk-UA" w:bidi="uk-UA"/>
        </w:rPr>
        <w:br/>
        <w:t xml:space="preserve">пропонується внести зміни до ст. 84 Закону України «Про </w:t>
      </w:r>
      <w:proofErr w:type="spellStart"/>
      <w:r>
        <w:rPr>
          <w:color w:val="000000"/>
          <w:lang w:val="uk-UA" w:eastAsia="uk-UA" w:bidi="uk-UA"/>
        </w:rPr>
        <w:t>Строєвий</w:t>
      </w:r>
      <w:proofErr w:type="spellEnd"/>
      <w:r>
        <w:rPr>
          <w:color w:val="000000"/>
          <w:lang w:val="uk-UA" w:eastAsia="uk-UA" w:bidi="uk-UA"/>
        </w:rPr>
        <w:br/>
        <w:t>статут Збройних сил України» від 24.03.1999 р. № 549, виклавши її в</w:t>
      </w:r>
      <w:r>
        <w:rPr>
          <w:color w:val="000000"/>
          <w:lang w:val="uk-UA" w:eastAsia="uk-UA" w:bidi="uk-UA"/>
        </w:rPr>
        <w:br/>
        <w:t>новій редакції: "На вітання начальника або старшого за військовим</w:t>
      </w:r>
      <w:r>
        <w:rPr>
          <w:color w:val="000000"/>
          <w:lang w:val="uk-UA" w:eastAsia="uk-UA" w:bidi="uk-UA"/>
        </w:rPr>
        <w:br/>
        <w:t>званням "Слава Україні" всі військовослужбовці, що перебувають у</w:t>
      </w:r>
      <w:r>
        <w:rPr>
          <w:color w:val="000000"/>
          <w:lang w:val="uk-UA" w:eastAsia="uk-UA" w:bidi="uk-UA"/>
        </w:rPr>
        <w:br/>
        <w:t>строю або поза строєм, відповідають: "Героям слава". Якщо начальник</w:t>
      </w:r>
      <w:r>
        <w:rPr>
          <w:color w:val="000000"/>
          <w:lang w:val="uk-UA" w:eastAsia="uk-UA" w:bidi="uk-UA"/>
        </w:rPr>
        <w:br/>
        <w:t>або старший за військовим званням прощається, то на його слова "Слава</w:t>
      </w:r>
      <w:r>
        <w:rPr>
          <w:color w:val="000000"/>
          <w:lang w:val="uk-UA" w:eastAsia="uk-UA" w:bidi="uk-UA"/>
        </w:rPr>
        <w:br/>
        <w:t>Україні" військовослужбовці відповідають: "Героям слава".</w:t>
      </w:r>
    </w:p>
    <w:p w:rsidR="00E562FC" w:rsidRDefault="00E562FC" w:rsidP="00E562FC">
      <w:pPr>
        <w:pStyle w:val="70"/>
        <w:numPr>
          <w:ilvl w:val="0"/>
          <w:numId w:val="1"/>
        </w:numPr>
        <w:shd w:val="clear" w:color="auto" w:fill="auto"/>
        <w:spacing w:before="0" w:after="0" w:line="322" w:lineRule="exact"/>
        <w:ind w:left="426" w:hanging="284"/>
      </w:pPr>
      <w:r>
        <w:rPr>
          <w:color w:val="000000"/>
          <w:lang w:val="uk-UA" w:eastAsia="uk-UA" w:bidi="uk-UA"/>
        </w:rPr>
        <w:t>Доручити юридичному відділу Бучанської міської ради підготувати</w:t>
      </w:r>
      <w:r>
        <w:rPr>
          <w:color w:val="000000"/>
          <w:lang w:val="uk-UA" w:eastAsia="uk-UA" w:bidi="uk-UA"/>
        </w:rPr>
        <w:br/>
        <w:t>звернення у відповідності до пункту 1 даного рішення.</w:t>
      </w:r>
    </w:p>
    <w:p w:rsidR="00E562FC" w:rsidRPr="00E562FC" w:rsidRDefault="00E562FC" w:rsidP="00E562FC">
      <w:pPr>
        <w:pStyle w:val="70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142" w:firstLine="0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</w:t>
      </w:r>
      <w:r>
        <w:rPr>
          <w:color w:val="000000"/>
          <w:lang w:val="uk-UA" w:eastAsia="uk-UA" w:bidi="uk-UA"/>
        </w:rPr>
        <w:br/>
      </w:r>
      <w:r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>регламенту, правової політики, депутатської етики та контролю за</w:t>
      </w:r>
      <w:r>
        <w:rPr>
          <w:color w:val="000000"/>
          <w:lang w:val="uk-UA" w:eastAsia="uk-UA" w:bidi="uk-UA"/>
        </w:rPr>
        <w:t xml:space="preserve"> виконанням </w:t>
      </w:r>
      <w:r>
        <w:rPr>
          <w:color w:val="000000"/>
          <w:lang w:val="uk-UA" w:eastAsia="uk-UA" w:bidi="uk-UA"/>
        </w:rPr>
        <w:tab/>
        <w:t>рішень ради та її виконавчого комітету.</w:t>
      </w:r>
    </w:p>
    <w:p w:rsidR="00E562FC" w:rsidRDefault="00E562FC" w:rsidP="00E562FC">
      <w:pPr>
        <w:pStyle w:val="70"/>
        <w:shd w:val="clear" w:color="auto" w:fill="auto"/>
        <w:spacing w:before="0" w:after="0" w:line="322" w:lineRule="exact"/>
        <w:ind w:firstLine="0"/>
        <w:rPr>
          <w:color w:val="000000"/>
          <w:lang w:eastAsia="uk-UA" w:bidi="uk-UA"/>
        </w:rPr>
      </w:pPr>
    </w:p>
    <w:p w:rsidR="00E562FC" w:rsidRDefault="00E562FC" w:rsidP="00E562FC">
      <w:pPr>
        <w:pStyle w:val="70"/>
        <w:shd w:val="clear" w:color="auto" w:fill="auto"/>
        <w:spacing w:before="0" w:after="0" w:line="322" w:lineRule="exact"/>
        <w:ind w:firstLine="0"/>
        <w:rPr>
          <w:color w:val="000000"/>
          <w:lang w:eastAsia="uk-UA" w:bidi="uk-UA"/>
        </w:rPr>
      </w:pPr>
      <w:bookmarkStart w:id="0" w:name="_GoBack"/>
      <w:bookmarkEnd w:id="0"/>
    </w:p>
    <w:p w:rsidR="00E562FC" w:rsidRPr="00E562FC" w:rsidRDefault="00E562FC" w:rsidP="00E562FC">
      <w:pPr>
        <w:pStyle w:val="70"/>
        <w:shd w:val="clear" w:color="auto" w:fill="auto"/>
        <w:spacing w:before="0" w:after="0" w:line="322" w:lineRule="exact"/>
        <w:ind w:firstLine="0"/>
        <w:rPr>
          <w:b/>
          <w:lang w:val="uk-UA"/>
        </w:rPr>
      </w:pPr>
      <w:r w:rsidRPr="00E562FC">
        <w:rPr>
          <w:b/>
          <w:color w:val="000000"/>
          <w:lang w:val="uk-UA" w:eastAsia="uk-UA" w:bidi="uk-UA"/>
        </w:rPr>
        <w:t>Міський голова</w:t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 w:rsidRPr="00E562FC">
        <w:rPr>
          <w:b/>
          <w:color w:val="000000"/>
          <w:lang w:val="uk-UA" w:eastAsia="uk-UA" w:bidi="uk-UA"/>
        </w:rPr>
        <w:t>А.П.Федорук</w:t>
      </w:r>
    </w:p>
    <w:p w:rsidR="00E562FC" w:rsidRDefault="00E562FC" w:rsidP="00E562FC">
      <w:pPr>
        <w:pStyle w:val="70"/>
        <w:shd w:val="clear" w:color="auto" w:fill="auto"/>
        <w:spacing w:before="0" w:after="0"/>
        <w:ind w:firstLine="0"/>
      </w:pPr>
    </w:p>
    <w:p w:rsidR="00E562FC" w:rsidRDefault="00E562FC"/>
    <w:sectPr w:rsidR="00E562FC" w:rsidSect="00E562F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56CC9"/>
    <w:multiLevelType w:val="multilevel"/>
    <w:tmpl w:val="39AC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FC"/>
    <w:rsid w:val="007934FD"/>
    <w:rsid w:val="00E5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7CB1"/>
  <w15:chartTrackingRefBased/>
  <w15:docId w15:val="{F0F5703A-8CE2-491E-8DC7-FD132D16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62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562F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562F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62FC"/>
    <w:pPr>
      <w:widowControl w:val="0"/>
      <w:shd w:val="clear" w:color="auto" w:fill="FFFFFF"/>
      <w:spacing w:before="1440" w:after="4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rsid w:val="00E562F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12pt">
    <w:name w:val="Основной текст (7) + 12 pt;Полужирный"/>
    <w:basedOn w:val="7"/>
    <w:rsid w:val="00E562F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70">
    <w:name w:val="Основной текст (7)"/>
    <w:basedOn w:val="a"/>
    <w:link w:val="7"/>
    <w:rsid w:val="00E562FC"/>
    <w:pPr>
      <w:widowControl w:val="0"/>
      <w:shd w:val="clear" w:color="auto" w:fill="FFFFFF"/>
      <w:spacing w:before="300" w:after="240" w:line="317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62F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562F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562F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2018-08-17T07:08:00Z</dcterms:created>
  <dcterms:modified xsi:type="dcterms:W3CDTF">2018-08-17T07:13:00Z</dcterms:modified>
</cp:coreProperties>
</file>